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4A" w:rsidRDefault="0098794A" w:rsidP="0098794A">
      <w:pPr>
        <w:pStyle w:val="a3"/>
        <w:spacing w:before="0" w:beforeAutospacing="0" w:after="0" w:afterAutospacing="0"/>
        <w:outlineLvl w:val="0"/>
        <w:rPr>
          <w:color w:val="414141"/>
          <w:sz w:val="21"/>
          <w:szCs w:val="21"/>
        </w:rPr>
      </w:pPr>
      <w:r>
        <w:rPr>
          <w:rFonts w:hint="eastAsia"/>
          <w:color w:val="414141"/>
          <w:sz w:val="21"/>
          <w:szCs w:val="21"/>
        </w:rPr>
        <w:t>附件1:校园</w:t>
      </w:r>
      <w:r>
        <w:rPr>
          <w:rFonts w:hint="eastAsia"/>
          <w:color w:val="414141"/>
          <w:sz w:val="21"/>
          <w:szCs w:val="21"/>
        </w:rPr>
        <w:t>网</w:t>
      </w:r>
      <w:proofErr w:type="gramStart"/>
      <w:r>
        <w:rPr>
          <w:rFonts w:hint="eastAsia"/>
          <w:color w:val="414141"/>
          <w:sz w:val="21"/>
          <w:szCs w:val="21"/>
        </w:rPr>
        <w:t>盘服务</w:t>
      </w:r>
      <w:proofErr w:type="gramEnd"/>
      <w:r>
        <w:rPr>
          <w:rFonts w:hint="eastAsia"/>
          <w:color w:val="414141"/>
          <w:sz w:val="21"/>
          <w:szCs w:val="21"/>
        </w:rPr>
        <w:t>协议</w:t>
      </w:r>
    </w:p>
    <w:p w:rsidR="0098794A" w:rsidRPr="00E473DE" w:rsidRDefault="0098794A" w:rsidP="0098794A"/>
    <w:p w:rsidR="0098794A" w:rsidRPr="00E473DE" w:rsidRDefault="0098794A" w:rsidP="0098794A">
      <w:pPr>
        <w:widowControl/>
        <w:shd w:val="clear" w:color="auto" w:fill="FFFFFF"/>
        <w:spacing w:line="750" w:lineRule="atLeast"/>
        <w:jc w:val="center"/>
        <w:rPr>
          <w:rFonts w:ascii="微软雅黑" w:eastAsia="微软雅黑" w:hAnsi="微软雅黑" w:cs="宋体"/>
          <w:b/>
          <w:bCs/>
          <w:color w:val="333333"/>
          <w:kern w:val="0"/>
          <w:sz w:val="30"/>
          <w:szCs w:val="30"/>
        </w:rPr>
      </w:pPr>
      <w:proofErr w:type="gramStart"/>
      <w:r>
        <w:rPr>
          <w:rFonts w:ascii="微软雅黑" w:eastAsia="微软雅黑" w:hAnsi="微软雅黑" w:cs="宋体" w:hint="eastAsia"/>
          <w:b/>
          <w:bCs/>
          <w:color w:val="333333"/>
          <w:kern w:val="0"/>
          <w:sz w:val="30"/>
          <w:szCs w:val="30"/>
        </w:rPr>
        <w:t>网</w:t>
      </w:r>
      <w:r w:rsidRPr="00E473DE">
        <w:rPr>
          <w:rFonts w:ascii="微软雅黑" w:eastAsia="微软雅黑" w:hAnsi="微软雅黑" w:cs="宋体" w:hint="eastAsia"/>
          <w:b/>
          <w:bCs/>
          <w:color w:val="333333"/>
          <w:kern w:val="0"/>
          <w:sz w:val="30"/>
          <w:szCs w:val="30"/>
        </w:rPr>
        <w:t>盘用户</w:t>
      </w:r>
      <w:proofErr w:type="gramEnd"/>
      <w:r w:rsidRPr="00E473DE">
        <w:rPr>
          <w:rFonts w:ascii="微软雅黑" w:eastAsia="微软雅黑" w:hAnsi="微软雅黑" w:cs="宋体" w:hint="eastAsia"/>
          <w:b/>
          <w:bCs/>
          <w:color w:val="333333"/>
          <w:kern w:val="0"/>
          <w:sz w:val="30"/>
          <w:szCs w:val="30"/>
        </w:rPr>
        <w:t>使用协议</w:t>
      </w:r>
    </w:p>
    <w:p w:rsidR="0098794A" w:rsidRPr="00E473DE" w:rsidRDefault="0098794A" w:rsidP="0098794A">
      <w:pPr>
        <w:widowControl/>
        <w:shd w:val="clear" w:color="auto" w:fill="FFFFFF"/>
        <w:spacing w:after="1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请用户务必仔细阅读并理解</w:t>
      </w:r>
      <w:proofErr w:type="gramStart"/>
      <w:r w:rsidRPr="00E473DE">
        <w:rPr>
          <w:rFonts w:ascii="微软雅黑" w:eastAsia="微软雅黑" w:hAnsi="微软雅黑" w:cs="宋体" w:hint="eastAsia"/>
          <w:color w:val="000000"/>
          <w:kern w:val="0"/>
          <w:szCs w:val="21"/>
        </w:rPr>
        <w:t>此</w:t>
      </w:r>
      <w:r>
        <w:rPr>
          <w:rFonts w:ascii="微软雅黑" w:eastAsia="微软雅黑" w:hAnsi="微软雅黑" w:cs="宋体" w:hint="eastAsia"/>
          <w:color w:val="000000"/>
          <w:kern w:val="0"/>
          <w:szCs w:val="21"/>
        </w:rPr>
        <w:t>广院网盘</w:t>
      </w:r>
      <w:r w:rsidRPr="00E473DE">
        <w:rPr>
          <w:rFonts w:ascii="微软雅黑" w:eastAsia="微软雅黑" w:hAnsi="微软雅黑" w:cs="宋体" w:hint="eastAsia"/>
          <w:color w:val="000000"/>
          <w:kern w:val="0"/>
          <w:szCs w:val="21"/>
        </w:rPr>
        <w:t>用户</w:t>
      </w:r>
      <w:proofErr w:type="gramEnd"/>
      <w:r w:rsidRPr="00E473DE">
        <w:rPr>
          <w:rFonts w:ascii="微软雅黑" w:eastAsia="微软雅黑" w:hAnsi="微软雅黑" w:cs="宋体" w:hint="eastAsia"/>
          <w:color w:val="000000"/>
          <w:kern w:val="0"/>
          <w:szCs w:val="21"/>
        </w:rPr>
        <w:t>使用协议（以下简称“本《协议》”）中规定的所有内容。</w:t>
      </w:r>
    </w:p>
    <w:p w:rsidR="0098794A" w:rsidRPr="00E473DE" w:rsidRDefault="0098794A" w:rsidP="0098794A">
      <w:pPr>
        <w:widowControl/>
        <w:shd w:val="clear" w:color="auto" w:fill="FFFFFF"/>
        <w:spacing w:after="150"/>
        <w:jc w:val="left"/>
        <w:rPr>
          <w:rFonts w:ascii="微软雅黑" w:eastAsia="微软雅黑" w:hAnsi="微软雅黑" w:cs="宋体"/>
          <w:b/>
          <w:bCs/>
          <w:color w:val="000000"/>
          <w:kern w:val="0"/>
          <w:szCs w:val="21"/>
        </w:rPr>
      </w:pPr>
      <w:r w:rsidRPr="00E473DE">
        <w:rPr>
          <w:rFonts w:ascii="微软雅黑" w:eastAsia="微软雅黑" w:hAnsi="微软雅黑" w:cs="宋体" w:hint="eastAsia"/>
          <w:b/>
          <w:bCs/>
          <w:color w:val="000000"/>
          <w:kern w:val="0"/>
          <w:szCs w:val="21"/>
        </w:rPr>
        <w:t>一、服务说明</w:t>
      </w:r>
    </w:p>
    <w:p w:rsidR="0098794A" w:rsidRPr="00E473DE" w:rsidRDefault="0098794A" w:rsidP="0098794A">
      <w:pPr>
        <w:widowControl/>
        <w:numPr>
          <w:ilvl w:val="0"/>
          <w:numId w:val="1"/>
        </w:numPr>
        <w:shd w:val="clear" w:color="auto" w:fill="FFFFFF"/>
        <w:spacing w:before="100" w:beforeAutospacing="1" w:after="100" w:afterAutospacing="1" w:line="36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，由“</w:t>
      </w:r>
      <w:r>
        <w:rPr>
          <w:rFonts w:ascii="微软雅黑" w:eastAsia="微软雅黑" w:hAnsi="微软雅黑" w:cs="宋体" w:hint="eastAsia"/>
          <w:color w:val="000000"/>
          <w:kern w:val="0"/>
          <w:szCs w:val="21"/>
        </w:rPr>
        <w:t>上海爱数</w:t>
      </w:r>
      <w:r w:rsidRPr="001629CC">
        <w:rPr>
          <w:rFonts w:ascii="微软雅黑" w:eastAsia="微软雅黑" w:hAnsi="微软雅黑" w:cs="宋体" w:hint="eastAsia"/>
          <w:color w:val="000000"/>
          <w:kern w:val="0"/>
          <w:szCs w:val="21"/>
        </w:rPr>
        <w:t>信息技术股份有限公司</w:t>
      </w:r>
      <w:r w:rsidRPr="00E473DE">
        <w:rPr>
          <w:rFonts w:ascii="微软雅黑" w:eastAsia="微软雅黑" w:hAnsi="微软雅黑" w:cs="宋体" w:hint="eastAsia"/>
          <w:color w:val="000000"/>
          <w:kern w:val="0"/>
          <w:szCs w:val="21"/>
        </w:rPr>
        <w:t>”（以下简称“</w:t>
      </w:r>
      <w:r>
        <w:rPr>
          <w:rFonts w:ascii="微软雅黑" w:eastAsia="微软雅黑" w:hAnsi="微软雅黑" w:cs="宋体" w:hint="eastAsia"/>
          <w:color w:val="000000"/>
          <w:kern w:val="0"/>
          <w:szCs w:val="21"/>
        </w:rPr>
        <w:t>爱数</w:t>
      </w:r>
      <w:r w:rsidRPr="00E473DE">
        <w:rPr>
          <w:rFonts w:ascii="微软雅黑" w:eastAsia="微软雅黑" w:hAnsi="微软雅黑" w:cs="宋体" w:hint="eastAsia"/>
          <w:color w:val="000000"/>
          <w:kern w:val="0"/>
          <w:szCs w:val="21"/>
        </w:rPr>
        <w:t>”）为企业用户提供一个包括但不限于云存储、团队协作、协同办公等多种应用和服务。</w:t>
      </w:r>
    </w:p>
    <w:p w:rsidR="0098794A" w:rsidRPr="00E473DE" w:rsidRDefault="0098794A" w:rsidP="0098794A">
      <w:pPr>
        <w:widowControl/>
        <w:numPr>
          <w:ilvl w:val="0"/>
          <w:numId w:val="1"/>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甲方：指符合与同意本条款，使用</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的单位。</w:t>
      </w:r>
    </w:p>
    <w:p w:rsidR="0098794A" w:rsidRPr="00E473DE" w:rsidRDefault="0098794A" w:rsidP="0098794A">
      <w:pPr>
        <w:widowControl/>
        <w:numPr>
          <w:ilvl w:val="0"/>
          <w:numId w:val="1"/>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甲方用户：</w:t>
      </w:r>
      <w:r>
        <w:rPr>
          <w:rFonts w:ascii="微软雅黑" w:eastAsia="微软雅黑" w:hAnsi="微软雅黑" w:cs="宋体" w:hint="eastAsia"/>
          <w:color w:val="000000"/>
          <w:kern w:val="0"/>
          <w:szCs w:val="21"/>
        </w:rPr>
        <w:t>指人事处登记的教职工。广</w:t>
      </w:r>
      <w:proofErr w:type="gramStart"/>
      <w:r>
        <w:rPr>
          <w:rFonts w:ascii="微软雅黑" w:eastAsia="微软雅黑" w:hAnsi="微软雅黑" w:cs="宋体" w:hint="eastAsia"/>
          <w:color w:val="000000"/>
          <w:kern w:val="0"/>
          <w:szCs w:val="21"/>
        </w:rPr>
        <w:t>院网盘</w:t>
      </w:r>
      <w:r w:rsidRPr="00E473DE">
        <w:rPr>
          <w:rFonts w:ascii="微软雅黑" w:eastAsia="微软雅黑" w:hAnsi="微软雅黑" w:cs="宋体" w:hint="eastAsia"/>
          <w:color w:val="000000"/>
          <w:kern w:val="0"/>
          <w:szCs w:val="21"/>
        </w:rPr>
        <w:t>采用</w:t>
      </w:r>
      <w:proofErr w:type="gramEnd"/>
      <w:r>
        <w:rPr>
          <w:rFonts w:ascii="微软雅黑" w:eastAsia="微软雅黑" w:hAnsi="微软雅黑" w:cs="宋体" w:hint="eastAsia"/>
          <w:color w:val="000000"/>
          <w:kern w:val="0"/>
          <w:szCs w:val="21"/>
        </w:rPr>
        <w:t>人事处提供的教工号作为用户名</w:t>
      </w:r>
      <w:r w:rsidRPr="00E473DE">
        <w:rPr>
          <w:rFonts w:ascii="微软雅黑" w:eastAsia="微软雅黑" w:hAnsi="微软雅黑" w:cs="宋体" w:hint="eastAsia"/>
          <w:color w:val="000000"/>
          <w:kern w:val="0"/>
          <w:szCs w:val="21"/>
        </w:rPr>
        <w:t>。</w:t>
      </w:r>
    </w:p>
    <w:p w:rsidR="0098794A" w:rsidRPr="00E473DE" w:rsidRDefault="0098794A" w:rsidP="0098794A">
      <w:pPr>
        <w:widowControl/>
        <w:shd w:val="clear" w:color="auto" w:fill="FFFFFF"/>
        <w:spacing w:after="150"/>
        <w:jc w:val="left"/>
        <w:rPr>
          <w:rFonts w:ascii="微软雅黑" w:eastAsia="微软雅黑" w:hAnsi="微软雅黑" w:cs="宋体"/>
          <w:b/>
          <w:bCs/>
          <w:color w:val="000000"/>
          <w:kern w:val="0"/>
          <w:szCs w:val="21"/>
        </w:rPr>
      </w:pPr>
      <w:r w:rsidRPr="00E473DE">
        <w:rPr>
          <w:rFonts w:ascii="微软雅黑" w:eastAsia="微软雅黑" w:hAnsi="微软雅黑" w:cs="宋体" w:hint="eastAsia"/>
          <w:b/>
          <w:bCs/>
          <w:color w:val="000000"/>
          <w:kern w:val="0"/>
          <w:szCs w:val="21"/>
        </w:rPr>
        <w:t>二、使用规则</w:t>
      </w:r>
    </w:p>
    <w:p w:rsidR="0098794A" w:rsidRPr="00E473DE" w:rsidRDefault="0098794A" w:rsidP="0098794A">
      <w:pPr>
        <w:widowControl/>
        <w:numPr>
          <w:ilvl w:val="0"/>
          <w:numId w:val="2"/>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用户在使用</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的服务时必须符合《计算机信息网络国际联网安全保护管理办法》、《互联网信息服务管理办法》、《互联网电子公告服务管理规定》、《维护互联网安全的决定》、《互联网新闻信息服务管理规定》等相关法律规定。</w:t>
      </w:r>
    </w:p>
    <w:p w:rsidR="0098794A" w:rsidRDefault="0098794A" w:rsidP="0098794A">
      <w:pPr>
        <w:widowControl/>
        <w:numPr>
          <w:ilvl w:val="0"/>
          <w:numId w:val="2"/>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不得利用</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的服务复制、发布、传播或以其它方式传送含有下列内容之一的信息：</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反对宪法所确定的基本原则；</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危害国家安全、泄露国家秘密、颠覆国家政权、破坏国家统一；</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损害国家荣誉和利益；</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攻击政府、政府官员；</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lastRenderedPageBreak/>
        <w:t>散布谣言、扰乱社会秩序、破坏社会稳定；</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煽动民族仇恨、民族歧视、破坏民族团结；</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散布淫秽、色情、赌博、暴力、凶杀、恐怖或者教唆犯罪的；</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破坏国家宗教政策，宣扬邪教和封建迷信的；</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侮辱或者诽谤他人，侵害他人合法权利的；</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煽动非法集会、结社、游行、示威、聚众扰乱社会秩序的；</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以非法民间组织名义活动的；</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含有虚假、有害、胁迫、侵害他人隐私、骚扰、侵害、中伤、粗俗、猥亵、或其它道德上令人反感的内容；</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可能会妨害第三方权益的文件或者信息，例如（包括但不限于）：病毒代码、黑客程序、软件破解注册信息等；</w:t>
      </w:r>
    </w:p>
    <w:p w:rsidR="0098794A" w:rsidRPr="00E473DE" w:rsidRDefault="0098794A" w:rsidP="0098794A">
      <w:pPr>
        <w:widowControl/>
        <w:numPr>
          <w:ilvl w:val="1"/>
          <w:numId w:val="2"/>
        </w:numPr>
        <w:shd w:val="clear" w:color="auto" w:fill="FFFFFF"/>
        <w:spacing w:before="100" w:beforeAutospacing="1" w:after="100" w:afterAutospacing="1" w:line="360" w:lineRule="atLeast"/>
        <w:ind w:left="1050"/>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含有中国法律、法规、规章、条例以及任何具有法律效力</w:t>
      </w:r>
      <w:proofErr w:type="gramStart"/>
      <w:r w:rsidRPr="00E473DE">
        <w:rPr>
          <w:rFonts w:ascii="微软雅黑" w:eastAsia="微软雅黑" w:hAnsi="微软雅黑" w:cs="宋体" w:hint="eastAsia"/>
          <w:color w:val="000000"/>
          <w:kern w:val="0"/>
          <w:szCs w:val="21"/>
        </w:rPr>
        <w:t>之规范</w:t>
      </w:r>
      <w:proofErr w:type="gramEnd"/>
      <w:r w:rsidRPr="00E473DE">
        <w:rPr>
          <w:rFonts w:ascii="微软雅黑" w:eastAsia="微软雅黑" w:hAnsi="微软雅黑" w:cs="宋体" w:hint="eastAsia"/>
          <w:color w:val="000000"/>
          <w:kern w:val="0"/>
          <w:szCs w:val="21"/>
        </w:rPr>
        <w:t>所限制或禁止的其它内容。</w:t>
      </w:r>
    </w:p>
    <w:p w:rsidR="0098794A" w:rsidRPr="00E473DE" w:rsidRDefault="0098794A" w:rsidP="0098794A">
      <w:pPr>
        <w:widowControl/>
        <w:numPr>
          <w:ilvl w:val="0"/>
          <w:numId w:val="2"/>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用户违反本协议或相关的服务条款的规定，导致或产生的任何第三方主张的任何索赔、要求或损失，包括合理的律师费，由用户自己承担。</w:t>
      </w:r>
    </w:p>
    <w:p w:rsidR="0098794A" w:rsidRPr="00E473DE" w:rsidRDefault="0098794A" w:rsidP="0098794A">
      <w:pPr>
        <w:widowControl/>
        <w:numPr>
          <w:ilvl w:val="0"/>
          <w:numId w:val="2"/>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用户应承担所有因其个人行为而直接或间接导致的民事或刑事法律责任，因用户行为给</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r w:rsidRPr="00E473DE">
        <w:rPr>
          <w:rFonts w:ascii="微软雅黑" w:eastAsia="微软雅黑" w:hAnsi="微软雅黑" w:cs="宋体" w:hint="eastAsia"/>
          <w:color w:val="000000"/>
          <w:kern w:val="0"/>
          <w:szCs w:val="21"/>
        </w:rPr>
        <w:t>提供商造成</w:t>
      </w:r>
      <w:proofErr w:type="gramEnd"/>
      <w:r w:rsidRPr="00E473DE">
        <w:rPr>
          <w:rFonts w:ascii="微软雅黑" w:eastAsia="微软雅黑" w:hAnsi="微软雅黑" w:cs="宋体" w:hint="eastAsia"/>
          <w:color w:val="000000"/>
          <w:kern w:val="0"/>
          <w:szCs w:val="21"/>
        </w:rPr>
        <w:t>损失的，用户应负责赔偿。</w:t>
      </w:r>
    </w:p>
    <w:p w:rsidR="0098794A" w:rsidRPr="00E473DE" w:rsidRDefault="0098794A" w:rsidP="0098794A">
      <w:pPr>
        <w:widowControl/>
        <w:numPr>
          <w:ilvl w:val="0"/>
          <w:numId w:val="2"/>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本规则未涉及的问题参见国家有关法律法规，当本规则与国家法律法规冲突时，以国家法律法规为准。</w:t>
      </w:r>
    </w:p>
    <w:p w:rsidR="0098794A" w:rsidRPr="00E473DE" w:rsidRDefault="0098794A" w:rsidP="0098794A">
      <w:pPr>
        <w:widowControl/>
        <w:shd w:val="clear" w:color="auto" w:fill="FFFFFF"/>
        <w:spacing w:after="150"/>
        <w:jc w:val="left"/>
        <w:rPr>
          <w:rFonts w:ascii="微软雅黑" w:eastAsia="微软雅黑" w:hAnsi="微软雅黑" w:cs="宋体"/>
          <w:b/>
          <w:bCs/>
          <w:color w:val="000000"/>
          <w:kern w:val="0"/>
          <w:szCs w:val="21"/>
        </w:rPr>
      </w:pPr>
      <w:r w:rsidRPr="00E473DE">
        <w:rPr>
          <w:rFonts w:ascii="微软雅黑" w:eastAsia="微软雅黑" w:hAnsi="微软雅黑" w:cs="宋体" w:hint="eastAsia"/>
          <w:b/>
          <w:bCs/>
          <w:color w:val="000000"/>
          <w:kern w:val="0"/>
          <w:szCs w:val="21"/>
        </w:rPr>
        <w:t>三、甲方权利和义务</w:t>
      </w:r>
    </w:p>
    <w:p w:rsidR="0098794A" w:rsidRPr="00E473DE" w:rsidRDefault="0098794A" w:rsidP="0098794A">
      <w:pPr>
        <w:widowControl/>
        <w:numPr>
          <w:ilvl w:val="0"/>
          <w:numId w:val="3"/>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lastRenderedPageBreak/>
        <w:t>甲方必须自行配备连通互联网和使用电信增值业务所需的设备，自行担负个人上网或第三方（包括但不限于电信或移动通信提供商）收取的通讯费、信息费、流量费等有关费用。如涉及电信增值服务的，我们建议你与你的电信增值服务提供商确认相关的费用问题。</w:t>
      </w:r>
    </w:p>
    <w:p w:rsidR="0098794A" w:rsidRPr="00E473DE" w:rsidRDefault="0098794A" w:rsidP="0098794A">
      <w:pPr>
        <w:widowControl/>
        <w:numPr>
          <w:ilvl w:val="0"/>
          <w:numId w:val="3"/>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甲方不得利用</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发送或传输任何妨碍社会治安或非法、虚假、骚扰性、侮辱性、恐吓性、伤害性、破坏性、挑衅性、淫秽色情等内容的信息。</w:t>
      </w:r>
    </w:p>
    <w:p w:rsidR="0098794A" w:rsidRPr="00E473DE" w:rsidRDefault="0098794A" w:rsidP="0098794A">
      <w:pPr>
        <w:widowControl/>
        <w:numPr>
          <w:ilvl w:val="0"/>
          <w:numId w:val="3"/>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甲方已清楚明白，</w:t>
      </w:r>
      <w:r>
        <w:rPr>
          <w:rFonts w:ascii="微软雅黑" w:eastAsia="微软雅黑" w:hAnsi="微软雅黑" w:cs="宋体" w:hint="eastAsia"/>
          <w:color w:val="000000"/>
          <w:kern w:val="0"/>
          <w:szCs w:val="21"/>
        </w:rPr>
        <w:t>广院网盘</w:t>
      </w:r>
      <w:bookmarkStart w:id="0" w:name="_GoBack"/>
      <w:bookmarkEnd w:id="0"/>
      <w:r w:rsidRPr="00E473DE">
        <w:rPr>
          <w:rFonts w:ascii="微软雅黑" w:eastAsia="微软雅黑" w:hAnsi="微软雅黑" w:cs="宋体" w:hint="eastAsia"/>
          <w:color w:val="000000"/>
          <w:kern w:val="0"/>
          <w:szCs w:val="21"/>
        </w:rPr>
        <w:t>仅可作为甲方内部使用，除非另有协议，甲方不得将其甲方帐号进行转让、分销、或者买卖。</w:t>
      </w:r>
    </w:p>
    <w:p w:rsidR="0098794A" w:rsidRPr="00E473DE" w:rsidRDefault="0098794A" w:rsidP="0098794A">
      <w:pPr>
        <w:widowControl/>
        <w:shd w:val="clear" w:color="auto" w:fill="FFFFFF"/>
        <w:spacing w:after="150"/>
        <w:jc w:val="left"/>
        <w:rPr>
          <w:rFonts w:ascii="微软雅黑" w:eastAsia="微软雅黑" w:hAnsi="微软雅黑" w:cs="宋体"/>
          <w:b/>
          <w:bCs/>
          <w:color w:val="000000"/>
          <w:kern w:val="0"/>
          <w:szCs w:val="21"/>
        </w:rPr>
      </w:pPr>
      <w:r w:rsidRPr="00E473DE">
        <w:rPr>
          <w:rFonts w:ascii="微软雅黑" w:eastAsia="微软雅黑" w:hAnsi="微软雅黑" w:cs="宋体" w:hint="eastAsia"/>
          <w:b/>
          <w:bCs/>
          <w:color w:val="000000"/>
          <w:kern w:val="0"/>
          <w:szCs w:val="21"/>
        </w:rPr>
        <w:t>四、知识产权保护</w:t>
      </w:r>
    </w:p>
    <w:p w:rsidR="0098794A" w:rsidRPr="00E473DE" w:rsidRDefault="0098794A" w:rsidP="0098794A">
      <w:pPr>
        <w:widowControl/>
        <w:numPr>
          <w:ilvl w:val="0"/>
          <w:numId w:val="4"/>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的所有权和基于</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的所有知识产权（包括但不限于专利权、商标权、著作权、计算机软件著作权等）归“</w:t>
      </w:r>
      <w:r>
        <w:rPr>
          <w:rFonts w:ascii="微软雅黑" w:eastAsia="微软雅黑" w:hAnsi="微软雅黑" w:cs="宋体" w:hint="eastAsia"/>
          <w:color w:val="000000"/>
          <w:kern w:val="0"/>
          <w:szCs w:val="21"/>
        </w:rPr>
        <w:t>爱数</w:t>
      </w:r>
      <w:r w:rsidRPr="00E473DE">
        <w:rPr>
          <w:rFonts w:ascii="微软雅黑" w:eastAsia="微软雅黑" w:hAnsi="微软雅黑" w:cs="宋体" w:hint="eastAsia"/>
          <w:color w:val="000000"/>
          <w:kern w:val="0"/>
          <w:szCs w:val="21"/>
        </w:rPr>
        <w:t>”所有。</w:t>
      </w:r>
      <w:r>
        <w:rPr>
          <w:rFonts w:ascii="微软雅黑" w:eastAsia="微软雅黑" w:hAnsi="微软雅黑" w:cs="宋体" w:hint="eastAsia"/>
          <w:color w:val="000000"/>
          <w:kern w:val="0"/>
          <w:szCs w:val="21"/>
        </w:rPr>
        <w:t>爱数</w:t>
      </w:r>
      <w:r w:rsidRPr="00E473DE">
        <w:rPr>
          <w:rFonts w:ascii="微软雅黑" w:eastAsia="微软雅黑" w:hAnsi="微软雅黑" w:cs="宋体" w:hint="eastAsia"/>
          <w:color w:val="000000"/>
          <w:kern w:val="0"/>
          <w:szCs w:val="21"/>
        </w:rPr>
        <w:t>对</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的所有权不包括甲方及甲方用户存放在</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服务器中的数据。</w:t>
      </w:r>
    </w:p>
    <w:p w:rsidR="0098794A" w:rsidRPr="00E473DE" w:rsidRDefault="0098794A" w:rsidP="0098794A">
      <w:pPr>
        <w:widowControl/>
        <w:numPr>
          <w:ilvl w:val="0"/>
          <w:numId w:val="4"/>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甲方有义务保护</w:t>
      </w:r>
      <w:r>
        <w:rPr>
          <w:rFonts w:ascii="微软雅黑" w:eastAsia="微软雅黑" w:hAnsi="微软雅黑" w:cs="宋体" w:hint="eastAsia"/>
          <w:color w:val="000000"/>
          <w:kern w:val="0"/>
          <w:szCs w:val="21"/>
        </w:rPr>
        <w:t>爱数</w:t>
      </w:r>
      <w:r w:rsidRPr="00E473DE">
        <w:rPr>
          <w:rFonts w:ascii="微软雅黑" w:eastAsia="微软雅黑" w:hAnsi="微软雅黑" w:cs="宋体" w:hint="eastAsia"/>
          <w:color w:val="000000"/>
          <w:kern w:val="0"/>
          <w:szCs w:val="21"/>
        </w:rPr>
        <w:t>的知识产权不受第三方侵犯。甲方及甲方用户不得使用、复制</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r w:rsidRPr="00E473DE">
        <w:rPr>
          <w:rFonts w:ascii="微软雅黑" w:eastAsia="微软雅黑" w:hAnsi="微软雅黑" w:cs="宋体" w:hint="eastAsia"/>
          <w:color w:val="000000"/>
          <w:kern w:val="0"/>
          <w:szCs w:val="21"/>
        </w:rPr>
        <w:t>有关</w:t>
      </w:r>
      <w:proofErr w:type="gramEnd"/>
      <w:r w:rsidRPr="00E473DE">
        <w:rPr>
          <w:rFonts w:ascii="微软雅黑" w:eastAsia="微软雅黑" w:hAnsi="微软雅黑" w:cs="宋体" w:hint="eastAsia"/>
          <w:color w:val="000000"/>
          <w:kern w:val="0"/>
          <w:szCs w:val="21"/>
        </w:rPr>
        <w:t>的软件、数据，不得允许第三方窃取</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的任何数据与软件。数据不包括甲方及甲方用户在</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服务器中存放的数据。</w:t>
      </w:r>
    </w:p>
    <w:p w:rsidR="0098794A" w:rsidRPr="00E473DE" w:rsidRDefault="0098794A" w:rsidP="0098794A">
      <w:pPr>
        <w:widowControl/>
        <w:numPr>
          <w:ilvl w:val="0"/>
          <w:numId w:val="4"/>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我们的知识产权政策是对符合《信息网络传播权保护条例》和其它适用的知识产权法律规定的声称侵权之通告进行回复和处理。任何单位或个人认为通过</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r w:rsidRPr="00E473DE">
        <w:rPr>
          <w:rFonts w:ascii="微软雅黑" w:eastAsia="微软雅黑" w:hAnsi="微软雅黑" w:cs="宋体" w:hint="eastAsia"/>
          <w:color w:val="000000"/>
          <w:kern w:val="0"/>
          <w:szCs w:val="21"/>
        </w:rPr>
        <w:t>获得</w:t>
      </w:r>
      <w:proofErr w:type="gramEnd"/>
      <w:r w:rsidRPr="00E473DE">
        <w:rPr>
          <w:rFonts w:ascii="微软雅黑" w:eastAsia="微软雅黑" w:hAnsi="微软雅黑" w:cs="宋体" w:hint="eastAsia"/>
          <w:color w:val="000000"/>
          <w:kern w:val="0"/>
          <w:szCs w:val="21"/>
        </w:rPr>
        <w:t>的链接或者用户上载的链接可能涉嫌侵犯其合法权益的，应该及时向甲方书面反馈，并请同时提供身份证明、权属证明及详细侵权情况证明。</w:t>
      </w:r>
    </w:p>
    <w:p w:rsidR="0098794A" w:rsidRPr="00E473DE" w:rsidRDefault="0098794A" w:rsidP="0098794A">
      <w:pPr>
        <w:widowControl/>
        <w:shd w:val="clear" w:color="auto" w:fill="FFFFFF"/>
        <w:spacing w:after="150"/>
        <w:jc w:val="left"/>
        <w:rPr>
          <w:rFonts w:ascii="微软雅黑" w:eastAsia="微软雅黑" w:hAnsi="微软雅黑" w:cs="宋体"/>
          <w:b/>
          <w:bCs/>
          <w:color w:val="000000"/>
          <w:kern w:val="0"/>
          <w:szCs w:val="21"/>
        </w:rPr>
      </w:pPr>
      <w:r w:rsidRPr="00E473DE">
        <w:rPr>
          <w:rFonts w:ascii="微软雅黑" w:eastAsia="微软雅黑" w:hAnsi="微软雅黑" w:cs="宋体" w:hint="eastAsia"/>
          <w:b/>
          <w:bCs/>
          <w:color w:val="000000"/>
          <w:kern w:val="0"/>
          <w:szCs w:val="21"/>
        </w:rPr>
        <w:t>五、法律责任和免责</w:t>
      </w:r>
    </w:p>
    <w:p w:rsidR="0098794A" w:rsidRPr="00E473DE" w:rsidRDefault="0098794A" w:rsidP="0098794A">
      <w:pPr>
        <w:widowControl/>
        <w:numPr>
          <w:ilvl w:val="0"/>
          <w:numId w:val="5"/>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用户明确同意使用</w:t>
      </w:r>
      <w:r>
        <w:rPr>
          <w:rFonts w:ascii="微软雅黑" w:eastAsia="微软雅黑" w:hAnsi="微软雅黑" w:cs="宋体" w:hint="eastAsia"/>
          <w:color w:val="000000"/>
          <w:kern w:val="0"/>
          <w:szCs w:val="21"/>
        </w:rPr>
        <w:t>广</w:t>
      </w:r>
      <w:proofErr w:type="gramStart"/>
      <w:r>
        <w:rPr>
          <w:rFonts w:ascii="微软雅黑" w:eastAsia="微软雅黑" w:hAnsi="微软雅黑" w:cs="宋体" w:hint="eastAsia"/>
          <w:color w:val="000000"/>
          <w:kern w:val="0"/>
          <w:szCs w:val="21"/>
        </w:rPr>
        <w:t>院网盘</w:t>
      </w:r>
      <w:proofErr w:type="gramEnd"/>
      <w:r w:rsidRPr="00E473DE">
        <w:rPr>
          <w:rFonts w:ascii="微软雅黑" w:eastAsia="微软雅黑" w:hAnsi="微软雅黑" w:cs="宋体" w:hint="eastAsia"/>
          <w:color w:val="000000"/>
          <w:kern w:val="0"/>
          <w:szCs w:val="21"/>
        </w:rPr>
        <w:t>的风险由用户个人承担。</w:t>
      </w:r>
      <w:r>
        <w:rPr>
          <w:rFonts w:ascii="微软雅黑" w:eastAsia="微软雅黑" w:hAnsi="微软雅黑" w:cs="宋体" w:hint="eastAsia"/>
          <w:color w:val="000000"/>
          <w:kern w:val="0"/>
          <w:szCs w:val="21"/>
        </w:rPr>
        <w:t>爱</w:t>
      </w:r>
      <w:proofErr w:type="gramStart"/>
      <w:r>
        <w:rPr>
          <w:rFonts w:ascii="微软雅黑" w:eastAsia="微软雅黑" w:hAnsi="微软雅黑" w:cs="宋体" w:hint="eastAsia"/>
          <w:color w:val="000000"/>
          <w:kern w:val="0"/>
          <w:szCs w:val="21"/>
        </w:rPr>
        <w:t>数</w:t>
      </w:r>
      <w:r w:rsidRPr="00E473DE">
        <w:rPr>
          <w:rFonts w:ascii="微软雅黑" w:eastAsia="微软雅黑" w:hAnsi="微软雅黑" w:cs="宋体" w:hint="eastAsia"/>
          <w:color w:val="000000"/>
          <w:kern w:val="0"/>
          <w:szCs w:val="21"/>
        </w:rPr>
        <w:t>明确</w:t>
      </w:r>
      <w:proofErr w:type="gramEnd"/>
      <w:r w:rsidRPr="00E473DE">
        <w:rPr>
          <w:rFonts w:ascii="微软雅黑" w:eastAsia="微软雅黑" w:hAnsi="微软雅黑" w:cs="宋体" w:hint="eastAsia"/>
          <w:color w:val="000000"/>
          <w:kern w:val="0"/>
          <w:szCs w:val="21"/>
        </w:rPr>
        <w:t>表示不提供任何类型的担保，不论是明确的或隐含的，但是对商业性的隐含担保，特定目的和不违反规</w:t>
      </w:r>
      <w:r w:rsidRPr="00E473DE">
        <w:rPr>
          <w:rFonts w:ascii="微软雅黑" w:eastAsia="微软雅黑" w:hAnsi="微软雅黑" w:cs="宋体" w:hint="eastAsia"/>
          <w:color w:val="000000"/>
          <w:kern w:val="0"/>
          <w:szCs w:val="21"/>
        </w:rPr>
        <w:lastRenderedPageBreak/>
        <w:t>定的适当担保除外。</w:t>
      </w:r>
      <w:r>
        <w:rPr>
          <w:rFonts w:ascii="微软雅黑" w:eastAsia="微软雅黑" w:hAnsi="微软雅黑" w:cs="宋体" w:hint="eastAsia"/>
          <w:color w:val="000000"/>
          <w:kern w:val="0"/>
          <w:szCs w:val="21"/>
        </w:rPr>
        <w:t>爱数</w:t>
      </w:r>
      <w:proofErr w:type="gramStart"/>
      <w:r w:rsidRPr="00E473DE">
        <w:rPr>
          <w:rFonts w:ascii="微软雅黑" w:eastAsia="微软雅黑" w:hAnsi="微软雅黑" w:cs="宋体" w:hint="eastAsia"/>
          <w:color w:val="000000"/>
          <w:kern w:val="0"/>
          <w:szCs w:val="21"/>
        </w:rPr>
        <w:t>不</w:t>
      </w:r>
      <w:proofErr w:type="gramEnd"/>
      <w:r w:rsidRPr="00E473DE">
        <w:rPr>
          <w:rFonts w:ascii="微软雅黑" w:eastAsia="微软雅黑" w:hAnsi="微软雅黑" w:cs="宋体" w:hint="eastAsia"/>
          <w:color w:val="000000"/>
          <w:kern w:val="0"/>
          <w:szCs w:val="21"/>
        </w:rPr>
        <w:t>担保服务一定能满足用户的要求，也</w:t>
      </w:r>
      <w:proofErr w:type="gramStart"/>
      <w:r w:rsidRPr="00E473DE">
        <w:rPr>
          <w:rFonts w:ascii="微软雅黑" w:eastAsia="微软雅黑" w:hAnsi="微软雅黑" w:cs="宋体" w:hint="eastAsia"/>
          <w:color w:val="000000"/>
          <w:kern w:val="0"/>
          <w:szCs w:val="21"/>
        </w:rPr>
        <w:t>不</w:t>
      </w:r>
      <w:proofErr w:type="gramEnd"/>
      <w:r w:rsidRPr="00E473DE">
        <w:rPr>
          <w:rFonts w:ascii="微软雅黑" w:eastAsia="微软雅黑" w:hAnsi="微软雅黑" w:cs="宋体" w:hint="eastAsia"/>
          <w:color w:val="000000"/>
          <w:kern w:val="0"/>
          <w:szCs w:val="21"/>
        </w:rPr>
        <w:t>担保服务不会受中断，对服务的及时性、安全性、真实性、出错发生都不作担保。</w:t>
      </w:r>
    </w:p>
    <w:p w:rsidR="0098794A" w:rsidRPr="00E473DE" w:rsidRDefault="0098794A" w:rsidP="0098794A">
      <w:pPr>
        <w:widowControl/>
        <w:numPr>
          <w:ilvl w:val="0"/>
          <w:numId w:val="5"/>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使用</w:t>
      </w:r>
      <w:proofErr w:type="gramStart"/>
      <w:r w:rsidRPr="00E473DE">
        <w:rPr>
          <w:rFonts w:ascii="微软雅黑" w:eastAsia="微软雅黑" w:hAnsi="微软雅黑" w:cs="宋体" w:hint="eastAsia"/>
          <w:color w:val="000000"/>
          <w:kern w:val="0"/>
          <w:szCs w:val="21"/>
        </w:rPr>
        <w:t>本服务</w:t>
      </w:r>
      <w:proofErr w:type="gramEnd"/>
      <w:r w:rsidRPr="00E473DE">
        <w:rPr>
          <w:rFonts w:ascii="微软雅黑" w:eastAsia="微软雅黑" w:hAnsi="微软雅黑" w:cs="宋体" w:hint="eastAsia"/>
          <w:color w:val="000000"/>
          <w:kern w:val="0"/>
          <w:szCs w:val="21"/>
        </w:rPr>
        <w:t>涉及到互联网服务，可能会受到各个环节不稳定因素的影响，存在因不可抗力、计算机病毒、黑客攻击、系统不稳定、用户所在位置、用户关机以及其他任何网络、技术、通信线路等原因造成的服务中断或不能满足用户要求的风险，用户须明白并自行承担以上风险，</w:t>
      </w:r>
      <w:r>
        <w:rPr>
          <w:rFonts w:ascii="微软雅黑" w:eastAsia="微软雅黑" w:hAnsi="微软雅黑" w:cs="宋体" w:hint="eastAsia"/>
          <w:color w:val="000000"/>
          <w:kern w:val="0"/>
          <w:szCs w:val="21"/>
        </w:rPr>
        <w:t>爱数</w:t>
      </w:r>
      <w:r w:rsidRPr="00E473DE">
        <w:rPr>
          <w:rFonts w:ascii="微软雅黑" w:eastAsia="微软雅黑" w:hAnsi="微软雅黑" w:cs="宋体" w:hint="eastAsia"/>
          <w:color w:val="000000"/>
          <w:kern w:val="0"/>
          <w:szCs w:val="21"/>
        </w:rPr>
        <w:t>不承担任何责任。</w:t>
      </w:r>
    </w:p>
    <w:p w:rsidR="0098794A" w:rsidRPr="00E473DE" w:rsidRDefault="0098794A" w:rsidP="0098794A">
      <w:pPr>
        <w:widowControl/>
        <w:numPr>
          <w:ilvl w:val="0"/>
          <w:numId w:val="5"/>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用户因第三方如电信部门的通讯线路故障、技术问题、网络、电脑故障、系统不稳定性及其他各种不可抗力原因而遭受的经济损失，</w:t>
      </w:r>
      <w:r>
        <w:rPr>
          <w:rFonts w:ascii="微软雅黑" w:eastAsia="微软雅黑" w:hAnsi="微软雅黑" w:cs="宋体" w:hint="eastAsia"/>
          <w:color w:val="000000"/>
          <w:kern w:val="0"/>
          <w:szCs w:val="21"/>
        </w:rPr>
        <w:t>爱数</w:t>
      </w:r>
      <w:r w:rsidRPr="00E473DE">
        <w:rPr>
          <w:rFonts w:ascii="微软雅黑" w:eastAsia="微软雅黑" w:hAnsi="微软雅黑" w:cs="宋体" w:hint="eastAsia"/>
          <w:color w:val="000000"/>
          <w:kern w:val="0"/>
          <w:szCs w:val="21"/>
        </w:rPr>
        <w:t>不承担任何责任。</w:t>
      </w:r>
    </w:p>
    <w:p w:rsidR="0098794A" w:rsidRPr="00E473DE" w:rsidRDefault="0098794A" w:rsidP="0098794A">
      <w:pPr>
        <w:widowControl/>
        <w:numPr>
          <w:ilvl w:val="0"/>
          <w:numId w:val="5"/>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因技术故障等不可</w:t>
      </w:r>
      <w:proofErr w:type="gramStart"/>
      <w:r w:rsidRPr="00E473DE">
        <w:rPr>
          <w:rFonts w:ascii="微软雅黑" w:eastAsia="微软雅黑" w:hAnsi="微软雅黑" w:cs="宋体" w:hint="eastAsia"/>
          <w:color w:val="000000"/>
          <w:kern w:val="0"/>
          <w:szCs w:val="21"/>
        </w:rPr>
        <w:t>抗事件</w:t>
      </w:r>
      <w:proofErr w:type="gramEnd"/>
      <w:r w:rsidRPr="00E473DE">
        <w:rPr>
          <w:rFonts w:ascii="微软雅黑" w:eastAsia="微软雅黑" w:hAnsi="微软雅黑" w:cs="宋体" w:hint="eastAsia"/>
          <w:color w:val="000000"/>
          <w:kern w:val="0"/>
          <w:szCs w:val="21"/>
        </w:rPr>
        <w:t>影响到服务的正常运行的，</w:t>
      </w:r>
      <w:r>
        <w:rPr>
          <w:rFonts w:ascii="微软雅黑" w:eastAsia="微软雅黑" w:hAnsi="微软雅黑" w:cs="宋体" w:hint="eastAsia"/>
          <w:color w:val="000000"/>
          <w:kern w:val="0"/>
          <w:szCs w:val="21"/>
        </w:rPr>
        <w:t>爱</w:t>
      </w:r>
      <w:proofErr w:type="gramStart"/>
      <w:r>
        <w:rPr>
          <w:rFonts w:ascii="微软雅黑" w:eastAsia="微软雅黑" w:hAnsi="微软雅黑" w:cs="宋体" w:hint="eastAsia"/>
          <w:color w:val="000000"/>
          <w:kern w:val="0"/>
          <w:szCs w:val="21"/>
        </w:rPr>
        <w:t>数</w:t>
      </w:r>
      <w:r w:rsidRPr="00E473DE">
        <w:rPr>
          <w:rFonts w:ascii="微软雅黑" w:eastAsia="微软雅黑" w:hAnsi="微软雅黑" w:cs="宋体" w:hint="eastAsia"/>
          <w:color w:val="000000"/>
          <w:kern w:val="0"/>
          <w:szCs w:val="21"/>
        </w:rPr>
        <w:t>承诺</w:t>
      </w:r>
      <w:proofErr w:type="gramEnd"/>
      <w:r w:rsidRPr="00E473DE">
        <w:rPr>
          <w:rFonts w:ascii="微软雅黑" w:eastAsia="微软雅黑" w:hAnsi="微软雅黑" w:cs="宋体" w:hint="eastAsia"/>
          <w:color w:val="000000"/>
          <w:kern w:val="0"/>
          <w:szCs w:val="21"/>
        </w:rPr>
        <w:t>在第一时间内与相关单位配合，及时处理进行修复，但用户因此而遭受的经济损失，</w:t>
      </w:r>
      <w:r>
        <w:rPr>
          <w:rFonts w:ascii="微软雅黑" w:eastAsia="微软雅黑" w:hAnsi="微软雅黑" w:cs="宋体" w:hint="eastAsia"/>
          <w:color w:val="000000"/>
          <w:kern w:val="0"/>
          <w:szCs w:val="21"/>
        </w:rPr>
        <w:t>爱数</w:t>
      </w:r>
      <w:r w:rsidRPr="00E473DE">
        <w:rPr>
          <w:rFonts w:ascii="微软雅黑" w:eastAsia="微软雅黑" w:hAnsi="微软雅黑" w:cs="宋体" w:hint="eastAsia"/>
          <w:color w:val="000000"/>
          <w:kern w:val="0"/>
          <w:szCs w:val="21"/>
        </w:rPr>
        <w:t>不承担任何责任。</w:t>
      </w:r>
    </w:p>
    <w:p w:rsidR="0098794A" w:rsidRPr="00E473DE" w:rsidRDefault="0098794A" w:rsidP="0098794A">
      <w:pPr>
        <w:widowControl/>
        <w:numPr>
          <w:ilvl w:val="0"/>
          <w:numId w:val="5"/>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用户违反本《协议》或相关的服务条款的规定，导致或产生的任何第三方主张的任何索赔、要求或损失，包括合理的诉讼费用和律师费用，你同意赔偿</w:t>
      </w:r>
      <w:r>
        <w:rPr>
          <w:rFonts w:ascii="微软雅黑" w:eastAsia="微软雅黑" w:hAnsi="微软雅黑" w:cs="宋体" w:hint="eastAsia"/>
          <w:color w:val="000000"/>
          <w:kern w:val="0"/>
          <w:szCs w:val="21"/>
        </w:rPr>
        <w:t>爱数</w:t>
      </w:r>
      <w:r w:rsidRPr="00E473DE">
        <w:rPr>
          <w:rFonts w:ascii="微软雅黑" w:eastAsia="微软雅黑" w:hAnsi="微软雅黑" w:cs="宋体" w:hint="eastAsia"/>
          <w:color w:val="000000"/>
          <w:kern w:val="0"/>
          <w:szCs w:val="21"/>
        </w:rPr>
        <w:t>与合作公司、关联公司，并使之免受损害。对此，</w:t>
      </w:r>
      <w:r>
        <w:rPr>
          <w:rFonts w:ascii="微软雅黑" w:eastAsia="微软雅黑" w:hAnsi="微软雅黑" w:cs="宋体" w:hint="eastAsia"/>
          <w:color w:val="000000"/>
          <w:kern w:val="0"/>
          <w:szCs w:val="21"/>
        </w:rPr>
        <w:t>爱数</w:t>
      </w:r>
      <w:r w:rsidRPr="00E473DE">
        <w:rPr>
          <w:rFonts w:ascii="微软雅黑" w:eastAsia="微软雅黑" w:hAnsi="微软雅黑" w:cs="宋体" w:hint="eastAsia"/>
          <w:color w:val="000000"/>
          <w:kern w:val="0"/>
          <w:szCs w:val="21"/>
        </w:rPr>
        <w:t>有权视用户的行为性质，采取包括但不限于中断使用许可、停止提供服务、限制使用、法律追究等措施。</w:t>
      </w:r>
    </w:p>
    <w:p w:rsidR="0098794A" w:rsidRPr="00E473DE" w:rsidRDefault="0098794A" w:rsidP="0098794A">
      <w:pPr>
        <w:widowControl/>
        <w:shd w:val="clear" w:color="auto" w:fill="FFFFFF"/>
        <w:spacing w:after="150"/>
        <w:jc w:val="left"/>
        <w:rPr>
          <w:rFonts w:ascii="微软雅黑" w:eastAsia="微软雅黑" w:hAnsi="微软雅黑" w:cs="宋体"/>
          <w:b/>
          <w:bCs/>
          <w:color w:val="000000"/>
          <w:kern w:val="0"/>
          <w:szCs w:val="21"/>
        </w:rPr>
      </w:pPr>
      <w:r w:rsidRPr="00E473DE">
        <w:rPr>
          <w:rFonts w:ascii="微软雅黑" w:eastAsia="微软雅黑" w:hAnsi="微软雅黑" w:cs="宋体" w:hint="eastAsia"/>
          <w:b/>
          <w:bCs/>
          <w:color w:val="000000"/>
          <w:kern w:val="0"/>
          <w:szCs w:val="21"/>
        </w:rPr>
        <w:t>六、法律及争议解决</w:t>
      </w:r>
    </w:p>
    <w:p w:rsidR="0098794A" w:rsidRPr="00E473DE" w:rsidRDefault="0098794A" w:rsidP="0098794A">
      <w:pPr>
        <w:widowControl/>
        <w:numPr>
          <w:ilvl w:val="0"/>
          <w:numId w:val="6"/>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proofErr w:type="gramStart"/>
      <w:r w:rsidRPr="00E473DE">
        <w:rPr>
          <w:rFonts w:ascii="微软雅黑" w:eastAsia="微软雅黑" w:hAnsi="微软雅黑" w:cs="宋体" w:hint="eastAsia"/>
          <w:color w:val="000000"/>
          <w:kern w:val="0"/>
          <w:szCs w:val="21"/>
        </w:rPr>
        <w:t>本服务</w:t>
      </w:r>
      <w:proofErr w:type="gramEnd"/>
      <w:r w:rsidRPr="00E473DE">
        <w:rPr>
          <w:rFonts w:ascii="微软雅黑" w:eastAsia="微软雅黑" w:hAnsi="微软雅黑" w:cs="宋体" w:hint="eastAsia"/>
          <w:color w:val="000000"/>
          <w:kern w:val="0"/>
          <w:szCs w:val="21"/>
        </w:rPr>
        <w:t>条款要与国家相关法律、法规一致，如发生与相关法律、法规条款有相抵触的内容，抵触部分以法律、法规条款为准。</w:t>
      </w:r>
    </w:p>
    <w:p w:rsidR="0098794A" w:rsidRPr="00E473DE" w:rsidRDefault="0098794A" w:rsidP="0098794A">
      <w:pPr>
        <w:widowControl/>
        <w:numPr>
          <w:ilvl w:val="0"/>
          <w:numId w:val="6"/>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如双方发生任何争议但又不能友好协商的，任何一方均可向企业云公司住所地深圳市有管辖权的人民法院提起诉讼。</w:t>
      </w:r>
    </w:p>
    <w:p w:rsidR="0098794A" w:rsidRPr="00E473DE" w:rsidRDefault="0098794A" w:rsidP="0098794A">
      <w:pPr>
        <w:widowControl/>
        <w:shd w:val="clear" w:color="auto" w:fill="FFFFFF"/>
        <w:spacing w:after="150"/>
        <w:jc w:val="left"/>
        <w:rPr>
          <w:rFonts w:ascii="微软雅黑" w:eastAsia="微软雅黑" w:hAnsi="微软雅黑" w:cs="宋体"/>
          <w:b/>
          <w:bCs/>
          <w:color w:val="000000"/>
          <w:kern w:val="0"/>
          <w:szCs w:val="21"/>
        </w:rPr>
      </w:pPr>
      <w:r w:rsidRPr="00E473DE">
        <w:rPr>
          <w:rFonts w:ascii="微软雅黑" w:eastAsia="微软雅黑" w:hAnsi="微软雅黑" w:cs="宋体" w:hint="eastAsia"/>
          <w:b/>
          <w:bCs/>
          <w:color w:val="000000"/>
          <w:kern w:val="0"/>
          <w:szCs w:val="21"/>
        </w:rPr>
        <w:t>七、其他</w:t>
      </w:r>
    </w:p>
    <w:p w:rsidR="0098794A" w:rsidRPr="00E473DE" w:rsidRDefault="0098794A" w:rsidP="0098794A">
      <w:pPr>
        <w:widowControl/>
        <w:numPr>
          <w:ilvl w:val="0"/>
          <w:numId w:val="7"/>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lastRenderedPageBreak/>
        <w:t>如</w:t>
      </w:r>
      <w:proofErr w:type="gramStart"/>
      <w:r w:rsidRPr="00E473DE">
        <w:rPr>
          <w:rFonts w:ascii="微软雅黑" w:eastAsia="微软雅黑" w:hAnsi="微软雅黑" w:cs="宋体" w:hint="eastAsia"/>
          <w:color w:val="000000"/>
          <w:kern w:val="0"/>
          <w:szCs w:val="21"/>
        </w:rPr>
        <w:t>本服务</w:t>
      </w:r>
      <w:proofErr w:type="gramEnd"/>
      <w:r w:rsidRPr="00E473DE">
        <w:rPr>
          <w:rFonts w:ascii="微软雅黑" w:eastAsia="微软雅黑" w:hAnsi="微软雅黑" w:cs="宋体" w:hint="eastAsia"/>
          <w:color w:val="000000"/>
          <w:kern w:val="0"/>
          <w:szCs w:val="21"/>
        </w:rPr>
        <w:t>条款中的任何条款无论因何种原因完全或部分无效或不具有执行力，</w:t>
      </w:r>
      <w:proofErr w:type="gramStart"/>
      <w:r w:rsidRPr="00E473DE">
        <w:rPr>
          <w:rFonts w:ascii="微软雅黑" w:eastAsia="微软雅黑" w:hAnsi="微软雅黑" w:cs="宋体" w:hint="eastAsia"/>
          <w:color w:val="000000"/>
          <w:kern w:val="0"/>
          <w:szCs w:val="21"/>
        </w:rPr>
        <w:t>本服务</w:t>
      </w:r>
      <w:proofErr w:type="gramEnd"/>
      <w:r w:rsidRPr="00E473DE">
        <w:rPr>
          <w:rFonts w:ascii="微软雅黑" w:eastAsia="微软雅黑" w:hAnsi="微软雅黑" w:cs="宋体" w:hint="eastAsia"/>
          <w:color w:val="000000"/>
          <w:kern w:val="0"/>
          <w:szCs w:val="21"/>
        </w:rPr>
        <w:t>条款的其余条款仍</w:t>
      </w:r>
      <w:proofErr w:type="gramStart"/>
      <w:r w:rsidRPr="00E473DE">
        <w:rPr>
          <w:rFonts w:ascii="微软雅黑" w:eastAsia="微软雅黑" w:hAnsi="微软雅黑" w:cs="宋体" w:hint="eastAsia"/>
          <w:color w:val="000000"/>
          <w:kern w:val="0"/>
          <w:szCs w:val="21"/>
        </w:rPr>
        <w:t>应有效且具有</w:t>
      </w:r>
      <w:proofErr w:type="gramEnd"/>
      <w:r w:rsidRPr="00E473DE">
        <w:rPr>
          <w:rFonts w:ascii="微软雅黑" w:eastAsia="微软雅黑" w:hAnsi="微软雅黑" w:cs="宋体" w:hint="eastAsia"/>
          <w:color w:val="000000"/>
          <w:kern w:val="0"/>
          <w:szCs w:val="21"/>
        </w:rPr>
        <w:t>约束力，并且努力使该规定反映之意向具备效力。</w:t>
      </w:r>
    </w:p>
    <w:p w:rsidR="0098794A" w:rsidRPr="00E473DE" w:rsidRDefault="0098794A" w:rsidP="0098794A">
      <w:pPr>
        <w:widowControl/>
        <w:numPr>
          <w:ilvl w:val="0"/>
          <w:numId w:val="7"/>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proofErr w:type="gramStart"/>
      <w:r w:rsidRPr="00E473DE">
        <w:rPr>
          <w:rFonts w:ascii="微软雅黑" w:eastAsia="微软雅黑" w:hAnsi="微软雅黑" w:cs="宋体" w:hint="eastAsia"/>
          <w:color w:val="000000"/>
          <w:kern w:val="0"/>
          <w:szCs w:val="21"/>
        </w:rPr>
        <w:t>本服务</w:t>
      </w:r>
      <w:proofErr w:type="gramEnd"/>
      <w:r w:rsidRPr="00E473DE">
        <w:rPr>
          <w:rFonts w:ascii="微软雅黑" w:eastAsia="微软雅黑" w:hAnsi="微软雅黑" w:cs="宋体" w:hint="eastAsia"/>
          <w:color w:val="000000"/>
          <w:kern w:val="0"/>
          <w:szCs w:val="21"/>
        </w:rPr>
        <w:t>条款构成甲方与企业云公司之全部协议，规范你对</w:t>
      </w:r>
      <w:proofErr w:type="gramStart"/>
      <w:r w:rsidRPr="00E473DE">
        <w:rPr>
          <w:rFonts w:ascii="微软雅黑" w:eastAsia="微软雅黑" w:hAnsi="微软雅黑" w:cs="宋体" w:hint="eastAsia"/>
          <w:color w:val="000000"/>
          <w:kern w:val="0"/>
          <w:szCs w:val="21"/>
        </w:rPr>
        <w:t>本服务</w:t>
      </w:r>
      <w:proofErr w:type="gramEnd"/>
      <w:r w:rsidRPr="00E473DE">
        <w:rPr>
          <w:rFonts w:ascii="微软雅黑" w:eastAsia="微软雅黑" w:hAnsi="微软雅黑" w:cs="宋体" w:hint="eastAsia"/>
          <w:color w:val="000000"/>
          <w:kern w:val="0"/>
          <w:szCs w:val="21"/>
        </w:rPr>
        <w:t>之使用，并取代你先前与企业云公司达成的全部协议。但在甲方使用相关服务、或使用第三方提供的内容或软件时，亦应遵从所适用之附加条款及权利。</w:t>
      </w:r>
    </w:p>
    <w:p w:rsidR="0098794A" w:rsidRPr="00E473DE" w:rsidRDefault="0098794A" w:rsidP="0098794A">
      <w:pPr>
        <w:widowControl/>
        <w:numPr>
          <w:ilvl w:val="0"/>
          <w:numId w:val="7"/>
        </w:numPr>
        <w:shd w:val="clear" w:color="auto" w:fill="FFFFFF"/>
        <w:spacing w:before="100" w:beforeAutospacing="1" w:after="100" w:afterAutospacing="1" w:line="360" w:lineRule="atLeast"/>
        <w:ind w:left="675"/>
        <w:jc w:val="left"/>
        <w:rPr>
          <w:rFonts w:ascii="微软雅黑" w:eastAsia="微软雅黑" w:hAnsi="微软雅黑" w:cs="宋体"/>
          <w:color w:val="000000"/>
          <w:kern w:val="0"/>
          <w:szCs w:val="21"/>
        </w:rPr>
      </w:pPr>
      <w:r w:rsidRPr="00E473DE">
        <w:rPr>
          <w:rFonts w:ascii="微软雅黑" w:eastAsia="微软雅黑" w:hAnsi="微软雅黑" w:cs="宋体" w:hint="eastAsia"/>
          <w:color w:val="000000"/>
          <w:kern w:val="0"/>
          <w:szCs w:val="21"/>
        </w:rPr>
        <w:t>企业云公司保留</w:t>
      </w:r>
      <w:proofErr w:type="gramStart"/>
      <w:r w:rsidRPr="00E473DE">
        <w:rPr>
          <w:rFonts w:ascii="微软雅黑" w:eastAsia="微软雅黑" w:hAnsi="微软雅黑" w:cs="宋体" w:hint="eastAsia"/>
          <w:color w:val="000000"/>
          <w:kern w:val="0"/>
          <w:szCs w:val="21"/>
        </w:rPr>
        <w:t>本服务</w:t>
      </w:r>
      <w:proofErr w:type="gramEnd"/>
      <w:r w:rsidRPr="00E473DE">
        <w:rPr>
          <w:rFonts w:ascii="微软雅黑" w:eastAsia="微软雅黑" w:hAnsi="微软雅黑" w:cs="宋体" w:hint="eastAsia"/>
          <w:color w:val="000000"/>
          <w:kern w:val="0"/>
          <w:szCs w:val="21"/>
        </w:rPr>
        <w:t>条款之所有解释权。</w:t>
      </w:r>
    </w:p>
    <w:p w:rsidR="0098794A" w:rsidRDefault="0098794A" w:rsidP="0098794A"/>
    <w:p w:rsidR="0098794A" w:rsidRDefault="0098794A" w:rsidP="0098794A"/>
    <w:p w:rsidR="0098794A" w:rsidRDefault="0098794A" w:rsidP="0098794A"/>
    <w:p w:rsidR="0098794A" w:rsidRDefault="0098794A" w:rsidP="0098794A"/>
    <w:p w:rsidR="0098794A" w:rsidRDefault="0098794A" w:rsidP="0098794A"/>
    <w:p w:rsidR="0098794A" w:rsidRDefault="0098794A" w:rsidP="0098794A"/>
    <w:p w:rsidR="00FB675E" w:rsidRPr="0098794A" w:rsidRDefault="00FB675E"/>
    <w:sectPr w:rsidR="00FB675E" w:rsidRPr="00987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3117"/>
    <w:multiLevelType w:val="multilevel"/>
    <w:tmpl w:val="ED28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2D0E"/>
    <w:multiLevelType w:val="multilevel"/>
    <w:tmpl w:val="5CF8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94EC4"/>
    <w:multiLevelType w:val="multilevel"/>
    <w:tmpl w:val="126C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917403"/>
    <w:multiLevelType w:val="multilevel"/>
    <w:tmpl w:val="F118D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AF43F8"/>
    <w:multiLevelType w:val="multilevel"/>
    <w:tmpl w:val="7AE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4C6AC4"/>
    <w:multiLevelType w:val="multilevel"/>
    <w:tmpl w:val="6216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1D7AC6"/>
    <w:multiLevelType w:val="multilevel"/>
    <w:tmpl w:val="B4B4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4A"/>
    <w:rsid w:val="00024720"/>
    <w:rsid w:val="00033C34"/>
    <w:rsid w:val="002C2AB4"/>
    <w:rsid w:val="00343E11"/>
    <w:rsid w:val="00356AA3"/>
    <w:rsid w:val="003E07CE"/>
    <w:rsid w:val="00456C72"/>
    <w:rsid w:val="004914A9"/>
    <w:rsid w:val="00551194"/>
    <w:rsid w:val="00590CBE"/>
    <w:rsid w:val="00597910"/>
    <w:rsid w:val="005D291A"/>
    <w:rsid w:val="00794E46"/>
    <w:rsid w:val="007D4ADF"/>
    <w:rsid w:val="00884720"/>
    <w:rsid w:val="008E44D5"/>
    <w:rsid w:val="0093425E"/>
    <w:rsid w:val="0098794A"/>
    <w:rsid w:val="009B5478"/>
    <w:rsid w:val="009E771C"/>
    <w:rsid w:val="009F5421"/>
    <w:rsid w:val="009F7D35"/>
    <w:rsid w:val="00A70E83"/>
    <w:rsid w:val="00AD6BF6"/>
    <w:rsid w:val="00C225B4"/>
    <w:rsid w:val="00C2657B"/>
    <w:rsid w:val="00C63E49"/>
    <w:rsid w:val="00C723FF"/>
    <w:rsid w:val="00CF1E22"/>
    <w:rsid w:val="00DF7D2F"/>
    <w:rsid w:val="00E83521"/>
    <w:rsid w:val="00ED42CC"/>
    <w:rsid w:val="00F4281D"/>
    <w:rsid w:val="00FB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2A6A"/>
  <w15:chartTrackingRefBased/>
  <w15:docId w15:val="{E40753D6-283D-4898-946A-164CE160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9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351</Words>
  <Characters>2003</Characters>
  <Application>Microsoft Office Word</Application>
  <DocSecurity>0</DocSecurity>
  <Lines>16</Lines>
  <Paragraphs>4</Paragraphs>
  <ScaleCrop>false</ScaleCrop>
  <Company>Hewlett-Packard Company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51537</dc:creator>
  <cp:keywords/>
  <dc:description/>
  <cp:lastModifiedBy>51537</cp:lastModifiedBy>
  <cp:revision>1</cp:revision>
  <dcterms:created xsi:type="dcterms:W3CDTF">2019-11-21T08:25:00Z</dcterms:created>
  <dcterms:modified xsi:type="dcterms:W3CDTF">2019-11-21T08:29:00Z</dcterms:modified>
</cp:coreProperties>
</file>